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AE6" w:rsidRPr="00926AE6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AE6" w:rsidRPr="00926AE6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A55" w:rsidRPr="00926AE6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26AE6">
        <w:rPr>
          <w:rFonts w:ascii="Times New Roman" w:hAnsi="Times New Roman" w:cs="Times New Roman"/>
          <w:b/>
          <w:sz w:val="56"/>
          <w:szCs w:val="56"/>
        </w:rPr>
        <w:t>TERMÉSZETVÉDELMI MÉRNÖK</w:t>
      </w:r>
    </w:p>
    <w:p w:rsidR="00926AE6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926AE6">
        <w:rPr>
          <w:rFonts w:ascii="Times New Roman" w:hAnsi="Times New Roman" w:cs="Times New Roman"/>
          <w:b/>
          <w:sz w:val="56"/>
          <w:szCs w:val="56"/>
        </w:rPr>
        <w:t>BSc</w:t>
      </w:r>
      <w:proofErr w:type="spellEnd"/>
    </w:p>
    <w:p w:rsidR="00926AE6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Pr="00926AE6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26AE6">
        <w:rPr>
          <w:rFonts w:ascii="Times New Roman" w:hAnsi="Times New Roman" w:cs="Times New Roman"/>
          <w:b/>
          <w:sz w:val="56"/>
          <w:szCs w:val="56"/>
        </w:rPr>
        <w:t>ZÁRÓVIZSGA TÉMAKÖRÖK</w:t>
      </w:r>
    </w:p>
    <w:p w:rsidR="00926AE6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Default="00A76B2D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2022. JÚNIUS</w:t>
      </w:r>
    </w:p>
    <w:p w:rsidR="00926AE6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Default="00926AE6" w:rsidP="00926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hu-HU"/>
        </w:rPr>
      </w:pPr>
      <w:r w:rsidRPr="00926AE6">
        <w:rPr>
          <w:rFonts w:ascii="Times New Roman" w:eastAsia="Times New Roman" w:hAnsi="Times New Roman" w:cs="Times New Roman"/>
          <w:b/>
          <w:sz w:val="56"/>
          <w:szCs w:val="56"/>
          <w:lang w:eastAsia="hu-HU"/>
        </w:rPr>
        <w:t>NAPPALI, LEVELEZŐ</w:t>
      </w:r>
    </w:p>
    <w:p w:rsidR="00926AE6" w:rsidRDefault="00926AE6">
      <w:pPr>
        <w:rPr>
          <w:rFonts w:ascii="Times New Roman" w:eastAsia="Times New Roman" w:hAnsi="Times New Roman" w:cs="Times New Roman"/>
          <w:b/>
          <w:sz w:val="56"/>
          <w:szCs w:val="56"/>
          <w:lang w:eastAsia="hu-H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hu-HU"/>
        </w:rPr>
        <w:br w:type="page"/>
      </w:r>
    </w:p>
    <w:p w:rsidR="00926AE6" w:rsidRPr="00926AE6" w:rsidRDefault="00926AE6" w:rsidP="00926AE6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6A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TERMÉSZETVÉDELMI MÉRNÖK </w:t>
      </w:r>
      <w:proofErr w:type="spellStart"/>
      <w:r w:rsidRPr="00926A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BSc</w:t>
      </w:r>
      <w:proofErr w:type="spellEnd"/>
    </w:p>
    <w:p w:rsidR="00926AE6" w:rsidRDefault="00926AE6" w:rsidP="00926A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6A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ZÁRÓVIZSGA TÉMAKÖRÖK</w:t>
      </w:r>
    </w:p>
    <w:p w:rsidR="00926AE6" w:rsidRDefault="00926AE6" w:rsidP="00926A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96B07" w:rsidRDefault="00D96B07" w:rsidP="00D96B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6B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Természetvédelmi állattan</w:t>
      </w:r>
    </w:p>
    <w:p w:rsidR="00D96B07" w:rsidRDefault="00D96B07" w:rsidP="00D96B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fajszintű védelem fogalomrendszere: ritkaság, gyakoriság, veszélyeztetettség. Állatföldrajzi szempontok a természetvédelmi érték meghatározásában.</w:t>
      </w:r>
    </w:p>
    <w:p w:rsid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 xml:space="preserve">Az </w:t>
      </w:r>
      <w:proofErr w:type="gramStart"/>
      <w:r w:rsidRPr="00D96B07">
        <w:rPr>
          <w:rFonts w:ascii="Times New Roman" w:eastAsia="Times New Roman" w:hAnsi="Times New Roman" w:cs="Times New Roman"/>
          <w:lang w:eastAsia="hu-HU"/>
        </w:rPr>
        <w:t>ex</w:t>
      </w:r>
      <w:proofErr w:type="gramEnd"/>
      <w:r w:rsidRPr="00D96B07">
        <w:rPr>
          <w:rFonts w:ascii="Times New Roman" w:eastAsia="Times New Roman" w:hAnsi="Times New Roman" w:cs="Times New Roman"/>
          <w:lang w:eastAsia="hu-HU"/>
        </w:rPr>
        <w:t xml:space="preserve"> situ és in situ védelem összehasonlítása, formái. A két védelmi forma előnyei-hátrányai, korlátai, lehetőségei. A visszatelepítési programok sikeressége </w:t>
      </w:r>
      <w:r w:rsidR="00ED60F6">
        <w:rPr>
          <w:rFonts w:ascii="Times New Roman" w:eastAsia="Times New Roman" w:hAnsi="Times New Roman" w:cs="Times New Roman"/>
          <w:lang w:eastAsia="hu-HU"/>
        </w:rPr>
        <w:t>egyes emlősfajok</w:t>
      </w:r>
      <w:r w:rsidRPr="00D96B07">
        <w:rPr>
          <w:rFonts w:ascii="Times New Roman" w:eastAsia="Times New Roman" w:hAnsi="Times New Roman" w:cs="Times New Roman"/>
          <w:lang w:eastAsia="hu-HU"/>
        </w:rPr>
        <w:t xml:space="preserve"> példáján.</w:t>
      </w:r>
    </w:p>
    <w:p w:rsidR="00D96B07" w:rsidRP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Az élőhely feldarabolódás</w:t>
      </w:r>
      <w:r w:rsidR="00ED60F6">
        <w:rPr>
          <w:rFonts w:ascii="Times New Roman" w:eastAsia="Times New Roman" w:hAnsi="Times New Roman" w:cs="Times New Roman"/>
          <w:lang w:eastAsia="hu-HU"/>
        </w:rPr>
        <w:t>ának</w:t>
      </w:r>
      <w:r w:rsidRPr="00D96B07">
        <w:rPr>
          <w:rFonts w:ascii="Times New Roman" w:eastAsia="Times New Roman" w:hAnsi="Times New Roman" w:cs="Times New Roman"/>
          <w:lang w:eastAsia="hu-HU"/>
        </w:rPr>
        <w:t xml:space="preserve"> hatása a közösségekre, populációkra (példákkal).</w:t>
      </w:r>
    </w:p>
    <w:p w:rsidR="00D96B07" w:rsidRP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kis populációk problémái: a legkisebb életképes populációméret, a populációkra ható változások (genetikai, demográfiai, környezeti). A telepesen fészkelő fajok védelmének lehetőségei.</w:t>
      </w:r>
    </w:p>
    <w:p w:rsid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tudatformálás szerepe a fajok védelmében, a vé</w:t>
      </w:r>
      <w:r w:rsidR="00ED60F6">
        <w:rPr>
          <w:rFonts w:ascii="Times New Roman" w:eastAsia="Times New Roman" w:hAnsi="Times New Roman" w:cs="Times New Roman"/>
          <w:lang w:eastAsia="hu-HU"/>
        </w:rPr>
        <w:t xml:space="preserve">delmi programok sikerességében: a </w:t>
      </w:r>
      <w:r w:rsidRPr="00D96B07">
        <w:rPr>
          <w:rFonts w:ascii="Times New Roman" w:eastAsia="Times New Roman" w:hAnsi="Times New Roman" w:cs="Times New Roman"/>
          <w:lang w:eastAsia="hu-HU"/>
        </w:rPr>
        <w:t>Bagolyalak</w:t>
      </w:r>
      <w:r w:rsidR="00ED60F6">
        <w:rPr>
          <w:rFonts w:ascii="Times New Roman" w:eastAsia="Times New Roman" w:hAnsi="Times New Roman" w:cs="Times New Roman"/>
          <w:lang w:eastAsia="hu-HU"/>
        </w:rPr>
        <w:t>úak példáján</w:t>
      </w:r>
    </w:p>
    <w:p w:rsidR="00D96B07" w:rsidRP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természetes, illetve természetközeli élőhelyek természetvédelmi kezelésének szerepe a fajok, populációk és közösségek védelméb</w:t>
      </w:r>
      <w:r w:rsidR="00ED60F6">
        <w:rPr>
          <w:rFonts w:ascii="Times New Roman" w:eastAsia="Times New Roman" w:hAnsi="Times New Roman" w:cs="Times New Roman"/>
          <w:lang w:eastAsia="hu-HU"/>
        </w:rPr>
        <w:t>en a hazai túzokállomány védelmének példáján</w:t>
      </w:r>
    </w:p>
    <w:p w:rsidR="00D96B07" w:rsidRP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puhatestűek rendszertani áttekintése. Fontosabb védett fajok, védelmük lehetőségei.</w:t>
      </w:r>
    </w:p>
    <w:p w:rsidR="00D96B07" w:rsidRP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pókszabásúak és a rákok rendszertani áttekintése, védelmük lehetőségei.</w:t>
      </w:r>
    </w:p>
    <w:p w:rsidR="00D96B07" w:rsidRP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kérészek és szitakötők rendszertani áttekintése. Természetvédelmi helyzetük, szerepük a vizes élőhelyek monitorozásában.</w:t>
      </w:r>
    </w:p>
    <w:p w:rsidR="00D96B07" w:rsidRP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tojócsövesek és a tojókampósok rendszertani áttekintése. Fontosabb (pl.: endemikus) fajok, természetvédelmi jelentőségük.</w:t>
      </w:r>
    </w:p>
    <w:p w:rsidR="00D96B07" w:rsidRP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hazai bogárfauna általános rendszertani áttekintése</w:t>
      </w:r>
      <w:r w:rsidR="00ED60F6">
        <w:rPr>
          <w:rFonts w:ascii="Times New Roman" w:eastAsia="Times New Roman" w:hAnsi="Times New Roman" w:cs="Times New Roman"/>
          <w:lang w:eastAsia="hu-HU"/>
        </w:rPr>
        <w:t xml:space="preserve"> (fontosabb családok)</w:t>
      </w:r>
      <w:r w:rsidRPr="00D96B07">
        <w:rPr>
          <w:rFonts w:ascii="Times New Roman" w:eastAsia="Times New Roman" w:hAnsi="Times New Roman" w:cs="Times New Roman"/>
          <w:lang w:eastAsia="hu-HU"/>
        </w:rPr>
        <w:t>, természetvédelmi ért</w:t>
      </w:r>
      <w:r w:rsidR="00ED60F6">
        <w:rPr>
          <w:rFonts w:ascii="Times New Roman" w:eastAsia="Times New Roman" w:hAnsi="Times New Roman" w:cs="Times New Roman"/>
          <w:lang w:eastAsia="hu-HU"/>
        </w:rPr>
        <w:t xml:space="preserve">ékelésük. A </w:t>
      </w:r>
      <w:proofErr w:type="spellStart"/>
      <w:r w:rsidR="00ED60F6">
        <w:rPr>
          <w:rFonts w:ascii="Times New Roman" w:eastAsia="Times New Roman" w:hAnsi="Times New Roman" w:cs="Times New Roman"/>
          <w:lang w:eastAsia="hu-HU"/>
        </w:rPr>
        <w:t>szaproxilofág</w:t>
      </w:r>
      <w:proofErr w:type="spellEnd"/>
      <w:r w:rsidR="00ED60F6">
        <w:rPr>
          <w:rFonts w:ascii="Times New Roman" w:eastAsia="Times New Roman" w:hAnsi="Times New Roman" w:cs="Times New Roman"/>
          <w:lang w:eastAsia="hu-HU"/>
        </w:rPr>
        <w:t xml:space="preserve"> fajok </w:t>
      </w:r>
      <w:r w:rsidRPr="00D96B07">
        <w:rPr>
          <w:rFonts w:ascii="Times New Roman" w:eastAsia="Times New Roman" w:hAnsi="Times New Roman" w:cs="Times New Roman"/>
          <w:lang w:eastAsia="hu-HU"/>
        </w:rPr>
        <w:t>védelmi helyzete.</w:t>
      </w:r>
    </w:p>
    <w:p w:rsidR="00D96B07" w:rsidRP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magyarországi lepkefauna rendszertani áttekintése</w:t>
      </w:r>
      <w:r w:rsidR="00ED60F6">
        <w:rPr>
          <w:rFonts w:ascii="Times New Roman" w:eastAsia="Times New Roman" w:hAnsi="Times New Roman" w:cs="Times New Roman"/>
          <w:lang w:eastAsia="hu-HU"/>
        </w:rPr>
        <w:t xml:space="preserve"> (fontosabb családok)</w:t>
      </w:r>
      <w:r w:rsidRPr="00D96B07">
        <w:rPr>
          <w:rFonts w:ascii="Times New Roman" w:eastAsia="Times New Roman" w:hAnsi="Times New Roman" w:cs="Times New Roman"/>
          <w:lang w:eastAsia="hu-HU"/>
        </w:rPr>
        <w:t xml:space="preserve">. Néhány védett faj természetvédelmi helyzete. </w:t>
      </w:r>
    </w:p>
    <w:p w:rsidR="00D96B07" w:rsidRP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magyar halfauna rendszertani áttekintése</w:t>
      </w:r>
      <w:r w:rsidR="00ED60F6">
        <w:rPr>
          <w:rFonts w:ascii="Times New Roman" w:eastAsia="Times New Roman" w:hAnsi="Times New Roman" w:cs="Times New Roman"/>
          <w:lang w:eastAsia="hu-HU"/>
        </w:rPr>
        <w:t xml:space="preserve"> (rendek szintjén)</w:t>
      </w:r>
      <w:r w:rsidRPr="00D96B07">
        <w:rPr>
          <w:rFonts w:ascii="Times New Roman" w:eastAsia="Times New Roman" w:hAnsi="Times New Roman" w:cs="Times New Roman"/>
          <w:lang w:eastAsia="hu-HU"/>
        </w:rPr>
        <w:t>. A gyakorlati halvédelem formái, lehetőségei.</w:t>
      </w:r>
    </w:p>
    <w:p w:rsidR="00D96B07" w:rsidRP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hazai halfa</w:t>
      </w:r>
      <w:r w:rsidR="00ED60F6">
        <w:rPr>
          <w:rFonts w:ascii="Times New Roman" w:eastAsia="Times New Roman" w:hAnsi="Times New Roman" w:cs="Times New Roman"/>
          <w:lang w:eastAsia="hu-HU"/>
        </w:rPr>
        <w:t>una természetvédelmi értékelése. A</w:t>
      </w:r>
      <w:r w:rsidRPr="00D96B07">
        <w:rPr>
          <w:rFonts w:ascii="Times New Roman" w:eastAsia="Times New Roman" w:hAnsi="Times New Roman" w:cs="Times New Roman"/>
          <w:lang w:eastAsia="hu-HU"/>
        </w:rPr>
        <w:t xml:space="preserve"> betelepített, terjeszkedő, behurcolt fajok jelentősége a természetes haltársulások fennmaradásában.</w:t>
      </w:r>
    </w:p>
    <w:p w:rsidR="00D96B07" w:rsidRP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kétéltűek rendszertani áttekintése. A kétéltűek védelmének elméleti és gyakorlati alapjai. A hazai fajok védelmi prioritásai.</w:t>
      </w:r>
    </w:p>
    <w:p w:rsidR="00D96B07" w:rsidRP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hüllőfajok rendszertani áttekintése, természetvédelmi vonatkozásuk. A hazai fajok természetvédelmi értékelése.</w:t>
      </w:r>
    </w:p>
    <w:p w:rsidR="00D96B07" w:rsidRP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madarak védelmi helyzete Európában és Magyarországon. A Sólyomalakúak rendszertana, fajaik.</w:t>
      </w:r>
    </w:p>
    <w:p w:rsidR="00D96B07" w:rsidRP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Madárvédelmi programok</w:t>
      </w:r>
      <w:r w:rsidR="00ED60F6">
        <w:rPr>
          <w:rFonts w:ascii="Times New Roman" w:eastAsia="Times New Roman" w:hAnsi="Times New Roman" w:cs="Times New Roman"/>
          <w:lang w:eastAsia="hu-HU"/>
        </w:rPr>
        <w:t>: az</w:t>
      </w:r>
      <w:r w:rsidRPr="00D96B07">
        <w:rPr>
          <w:rFonts w:ascii="Times New Roman" w:eastAsia="Times New Roman" w:hAnsi="Times New Roman" w:cs="Times New Roman"/>
          <w:lang w:eastAsia="hu-HU"/>
        </w:rPr>
        <w:t xml:space="preserve"> intenzív és </w:t>
      </w:r>
      <w:r w:rsidR="00ED60F6">
        <w:rPr>
          <w:rFonts w:ascii="Times New Roman" w:eastAsia="Times New Roman" w:hAnsi="Times New Roman" w:cs="Times New Roman"/>
          <w:lang w:eastAsia="hu-HU"/>
        </w:rPr>
        <w:t xml:space="preserve">a hagyományos </w:t>
      </w:r>
      <w:r w:rsidRPr="00D96B07">
        <w:rPr>
          <w:rFonts w:ascii="Times New Roman" w:eastAsia="Times New Roman" w:hAnsi="Times New Roman" w:cs="Times New Roman"/>
          <w:lang w:eastAsia="hu-HU"/>
        </w:rPr>
        <w:t>madárvédelem. A madárvédelem, mint a természetvédelmi ismeretterjesztés eszköze.</w:t>
      </w:r>
    </w:p>
    <w:p w:rsidR="00D96B07" w:rsidRP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denevérek és a rágcsálók rendszertani és természetvédelmi áttekintése. Gyakorlati problémák, megoldási lehetőségek.</w:t>
      </w:r>
    </w:p>
    <w:p w:rsidR="00D96B07" w:rsidRP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 xml:space="preserve">A természetvédelem és a vadgazdálkodás szempontjából kiemelt madár- és emlősfajok védelme. Vadászható madarak </w:t>
      </w:r>
      <w:r w:rsidR="00ED60F6">
        <w:rPr>
          <w:rFonts w:ascii="Times New Roman" w:eastAsia="Times New Roman" w:hAnsi="Times New Roman" w:cs="Times New Roman"/>
          <w:lang w:eastAsia="hu-HU"/>
        </w:rPr>
        <w:t xml:space="preserve">Magyarországon – természetvédelmi problémák a </w:t>
      </w:r>
      <w:r w:rsidR="00ED60F6" w:rsidRPr="00D96B07">
        <w:rPr>
          <w:rFonts w:ascii="Times New Roman" w:eastAsia="Times New Roman" w:hAnsi="Times New Roman" w:cs="Times New Roman"/>
          <w:lang w:eastAsia="hu-HU"/>
        </w:rPr>
        <w:t>Lúdalakúak</w:t>
      </w:r>
      <w:r w:rsidR="00ED60F6">
        <w:rPr>
          <w:rFonts w:ascii="Times New Roman" w:eastAsia="Times New Roman" w:hAnsi="Times New Roman" w:cs="Times New Roman"/>
          <w:lang w:eastAsia="hu-HU"/>
        </w:rPr>
        <w:t xml:space="preserve"> példáján.</w:t>
      </w:r>
    </w:p>
    <w:p w:rsidR="00D96B07" w:rsidRPr="00D96B07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26AE6" w:rsidRDefault="00E22C74" w:rsidP="00EF5BC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D96B07" w:rsidRDefault="00D96B07" w:rsidP="00D96B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6B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Természetvédelmi növénytan</w:t>
      </w:r>
    </w:p>
    <w:p w:rsidR="006376B8" w:rsidRDefault="006376B8" w:rsidP="00D96B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96B07" w:rsidRPr="006376B8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376B8">
        <w:rPr>
          <w:rFonts w:ascii="Times New Roman" w:eastAsia="Times New Roman" w:hAnsi="Times New Roman" w:cs="Times New Roman"/>
          <w:lang w:eastAsia="hu-HU"/>
        </w:rPr>
        <w:t>A mohák rendszertana, fontosabb fajok, természetvédelmi jelentőségük.</w:t>
      </w:r>
    </w:p>
    <w:p w:rsidR="00D96B07" w:rsidRPr="00D96B07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6376B8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376B8">
        <w:rPr>
          <w:rFonts w:ascii="Times New Roman" w:eastAsia="Times New Roman" w:hAnsi="Times New Roman" w:cs="Times New Roman"/>
          <w:lang w:eastAsia="hu-HU"/>
        </w:rPr>
        <w:t>A harasztok rendszertani áttekintése, fontosabb fajok, természetvédelmi jelentőségük.</w:t>
      </w:r>
    </w:p>
    <w:p w:rsidR="00D96B07" w:rsidRPr="00D96B07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6376B8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376B8">
        <w:rPr>
          <w:rFonts w:ascii="Times New Roman" w:eastAsia="Times New Roman" w:hAnsi="Times New Roman" w:cs="Times New Roman"/>
          <w:lang w:eastAsia="hu-HU"/>
        </w:rPr>
        <w:t>A nyitvatermők rendszertani áttekintése, fontosabb fajok, természetvédelmi vonatkozásaik.</w:t>
      </w:r>
    </w:p>
    <w:p w:rsidR="00D96B07" w:rsidRPr="00D96B07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6376B8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376B8">
        <w:rPr>
          <w:rFonts w:ascii="Times New Roman" w:eastAsia="Times New Roman" w:hAnsi="Times New Roman" w:cs="Times New Roman"/>
          <w:lang w:eastAsia="hu-HU"/>
        </w:rPr>
        <w:t xml:space="preserve">A növényvilág magyarországi védelmének történeti áttekintése. A </w:t>
      </w:r>
      <w:proofErr w:type="spellStart"/>
      <w:proofErr w:type="gramStart"/>
      <w:r w:rsidRPr="006376B8">
        <w:rPr>
          <w:rFonts w:ascii="Times New Roman" w:eastAsia="Times New Roman" w:hAnsi="Times New Roman" w:cs="Times New Roman"/>
          <w:lang w:eastAsia="hu-HU"/>
        </w:rPr>
        <w:t>Ranunculacae</w:t>
      </w:r>
      <w:proofErr w:type="spellEnd"/>
      <w:r w:rsidRPr="006376B8">
        <w:rPr>
          <w:rFonts w:ascii="Times New Roman" w:eastAsia="Times New Roman" w:hAnsi="Times New Roman" w:cs="Times New Roman"/>
          <w:lang w:eastAsia="hu-HU"/>
        </w:rPr>
        <w:t xml:space="preserve"> </w:t>
      </w:r>
      <w:r w:rsidR="00093C2D" w:rsidRPr="006376B8">
        <w:rPr>
          <w:rFonts w:ascii="Times New Roman" w:eastAsia="Times New Roman" w:hAnsi="Times New Roman" w:cs="Times New Roman"/>
          <w:lang w:eastAsia="hu-HU"/>
        </w:rPr>
        <w:t xml:space="preserve"> család</w:t>
      </w:r>
      <w:proofErr w:type="gramEnd"/>
      <w:r w:rsidR="00093C2D" w:rsidRPr="006376B8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6376B8">
        <w:rPr>
          <w:rFonts w:ascii="Times New Roman" w:eastAsia="Times New Roman" w:hAnsi="Times New Roman" w:cs="Times New Roman"/>
          <w:lang w:eastAsia="hu-HU"/>
        </w:rPr>
        <w:t>fontosabb fajai, természetvédelmi vonatkozásaik.</w:t>
      </w:r>
    </w:p>
    <w:p w:rsidR="00D96B07" w:rsidRPr="00D96B07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6376B8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376B8">
        <w:rPr>
          <w:rFonts w:ascii="Times New Roman" w:eastAsia="Times New Roman" w:hAnsi="Times New Roman" w:cs="Times New Roman"/>
          <w:lang w:eastAsia="hu-HU"/>
        </w:rPr>
        <w:t xml:space="preserve">A növényfajok védetté nyilvánításának szempontjai. A </w:t>
      </w:r>
      <w:proofErr w:type="spellStart"/>
      <w:r w:rsidRPr="006376B8">
        <w:rPr>
          <w:rFonts w:ascii="Times New Roman" w:eastAsia="Times New Roman" w:hAnsi="Times New Roman" w:cs="Times New Roman"/>
          <w:lang w:eastAsia="hu-HU"/>
        </w:rPr>
        <w:t>Rosaceae</w:t>
      </w:r>
      <w:proofErr w:type="spellEnd"/>
      <w:r w:rsidRPr="006376B8">
        <w:rPr>
          <w:rFonts w:ascii="Times New Roman" w:eastAsia="Times New Roman" w:hAnsi="Times New Roman" w:cs="Times New Roman"/>
          <w:lang w:eastAsia="hu-HU"/>
        </w:rPr>
        <w:t xml:space="preserve"> család fajai, természetvédelmi jelentőségük.</w:t>
      </w:r>
    </w:p>
    <w:p w:rsidR="00D96B07" w:rsidRPr="00D96B07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6376B8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376B8">
        <w:rPr>
          <w:rFonts w:ascii="Times New Roman" w:eastAsia="Times New Roman" w:hAnsi="Times New Roman" w:cs="Times New Roman"/>
          <w:lang w:eastAsia="hu-HU"/>
        </w:rPr>
        <w:t xml:space="preserve">A növényfajok in situ és </w:t>
      </w:r>
      <w:proofErr w:type="gramStart"/>
      <w:r w:rsidRPr="006376B8">
        <w:rPr>
          <w:rFonts w:ascii="Times New Roman" w:eastAsia="Times New Roman" w:hAnsi="Times New Roman" w:cs="Times New Roman"/>
          <w:lang w:eastAsia="hu-HU"/>
        </w:rPr>
        <w:t>ex</w:t>
      </w:r>
      <w:proofErr w:type="gramEnd"/>
      <w:r w:rsidRPr="006376B8">
        <w:rPr>
          <w:rFonts w:ascii="Times New Roman" w:eastAsia="Times New Roman" w:hAnsi="Times New Roman" w:cs="Times New Roman"/>
          <w:lang w:eastAsia="hu-HU"/>
        </w:rPr>
        <w:t xml:space="preserve"> situ védelmi lehetőségei. A zuzmók</w:t>
      </w:r>
      <w:r w:rsidR="00093C2D" w:rsidRPr="006376B8">
        <w:rPr>
          <w:rFonts w:ascii="Times New Roman" w:eastAsia="Times New Roman" w:hAnsi="Times New Roman" w:cs="Times New Roman"/>
          <w:lang w:eastAsia="hu-HU"/>
        </w:rPr>
        <w:t xml:space="preserve"> jellemzése</w:t>
      </w:r>
      <w:r w:rsidRPr="006376B8">
        <w:rPr>
          <w:rFonts w:ascii="Times New Roman" w:eastAsia="Times New Roman" w:hAnsi="Times New Roman" w:cs="Times New Roman"/>
          <w:lang w:eastAsia="hu-HU"/>
        </w:rPr>
        <w:t xml:space="preserve"> – természetvédelmi vonatkozások.</w:t>
      </w:r>
    </w:p>
    <w:p w:rsidR="00D96B07" w:rsidRPr="00D96B07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6376B8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376B8">
        <w:rPr>
          <w:rFonts w:ascii="Times New Roman" w:eastAsia="Times New Roman" w:hAnsi="Times New Roman" w:cs="Times New Roman"/>
          <w:lang w:eastAsia="hu-HU"/>
        </w:rPr>
        <w:t xml:space="preserve">A magyar flóra veszélyeztetettsége. Az </w:t>
      </w:r>
      <w:proofErr w:type="spellStart"/>
      <w:r w:rsidR="00093C2D" w:rsidRPr="006376B8">
        <w:rPr>
          <w:rFonts w:ascii="Times New Roman" w:eastAsia="Times New Roman" w:hAnsi="Times New Roman" w:cs="Times New Roman"/>
          <w:lang w:eastAsia="hu-HU"/>
        </w:rPr>
        <w:t>Apiaceae</w:t>
      </w:r>
      <w:proofErr w:type="spellEnd"/>
      <w:r w:rsidR="00093C2D" w:rsidRPr="006376B8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6376B8">
        <w:rPr>
          <w:rFonts w:ascii="Times New Roman" w:eastAsia="Times New Roman" w:hAnsi="Times New Roman" w:cs="Times New Roman"/>
          <w:lang w:eastAsia="hu-HU"/>
        </w:rPr>
        <w:t>család fajai, természetvédelmi vonatkozások.</w:t>
      </w:r>
    </w:p>
    <w:p w:rsidR="00D96B07" w:rsidRPr="00D96B07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6376B8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376B8">
        <w:rPr>
          <w:rFonts w:ascii="Times New Roman" w:eastAsia="Times New Roman" w:hAnsi="Times New Roman" w:cs="Times New Roman"/>
          <w:lang w:eastAsia="hu-HU"/>
        </w:rPr>
        <w:t xml:space="preserve">A Kárpát-medence vegetációtörténetének ismertetése a holocén időszakban. A </w:t>
      </w:r>
      <w:proofErr w:type="spellStart"/>
      <w:r w:rsidRPr="006376B8">
        <w:rPr>
          <w:rFonts w:ascii="Times New Roman" w:eastAsia="Times New Roman" w:hAnsi="Times New Roman" w:cs="Times New Roman"/>
          <w:lang w:eastAsia="hu-HU"/>
        </w:rPr>
        <w:t>Lamiaceae</w:t>
      </w:r>
      <w:proofErr w:type="spellEnd"/>
      <w:r w:rsidRPr="006376B8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vonatkozások.</w:t>
      </w:r>
    </w:p>
    <w:p w:rsidR="00D96B07" w:rsidRPr="00D96B07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6376B8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376B8">
        <w:rPr>
          <w:rFonts w:ascii="Times New Roman" w:eastAsia="Times New Roman" w:hAnsi="Times New Roman" w:cs="Times New Roman"/>
          <w:lang w:eastAsia="hu-HU"/>
        </w:rPr>
        <w:t xml:space="preserve">A Nyugat-Dunántúl flóravidékének áttekintő elemzése. A </w:t>
      </w:r>
      <w:proofErr w:type="spellStart"/>
      <w:r w:rsidRPr="006376B8">
        <w:rPr>
          <w:rFonts w:ascii="Times New Roman" w:eastAsia="Times New Roman" w:hAnsi="Times New Roman" w:cs="Times New Roman"/>
          <w:lang w:eastAsia="hu-HU"/>
        </w:rPr>
        <w:t>Fabaceae</w:t>
      </w:r>
      <w:proofErr w:type="spellEnd"/>
      <w:r w:rsidRPr="006376B8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vonatkozások.</w:t>
      </w:r>
    </w:p>
    <w:p w:rsidR="00D96B07" w:rsidRPr="00D96B07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6376B8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376B8">
        <w:rPr>
          <w:rFonts w:ascii="Times New Roman" w:eastAsia="Times New Roman" w:hAnsi="Times New Roman" w:cs="Times New Roman"/>
          <w:lang w:eastAsia="hu-HU"/>
        </w:rPr>
        <w:t xml:space="preserve">A Dél-Dunántúl flóravidékének áttekintő elemzése, növényzete, jellemző növényfajai. A </w:t>
      </w:r>
      <w:proofErr w:type="spellStart"/>
      <w:r w:rsidRPr="006376B8">
        <w:rPr>
          <w:rFonts w:ascii="Times New Roman" w:eastAsia="Times New Roman" w:hAnsi="Times New Roman" w:cs="Times New Roman"/>
          <w:lang w:eastAsia="hu-HU"/>
        </w:rPr>
        <w:t>Scrophulariaceae</w:t>
      </w:r>
      <w:proofErr w:type="spellEnd"/>
      <w:r w:rsidRPr="006376B8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vonatkozások.</w:t>
      </w:r>
    </w:p>
    <w:p w:rsidR="00D96B07" w:rsidRPr="00D96B07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6376B8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376B8">
        <w:rPr>
          <w:rFonts w:ascii="Times New Roman" w:eastAsia="Times New Roman" w:hAnsi="Times New Roman" w:cs="Times New Roman"/>
          <w:lang w:eastAsia="hu-HU"/>
        </w:rPr>
        <w:t xml:space="preserve">Az Alföld flóravidékének áttekintő elemzése, növényzete, jellemző növényfajai. A </w:t>
      </w:r>
      <w:proofErr w:type="spellStart"/>
      <w:r w:rsidRPr="006376B8">
        <w:rPr>
          <w:rFonts w:ascii="Times New Roman" w:eastAsia="Times New Roman" w:hAnsi="Times New Roman" w:cs="Times New Roman"/>
          <w:lang w:eastAsia="hu-HU"/>
        </w:rPr>
        <w:t>Brassicaceae</w:t>
      </w:r>
      <w:proofErr w:type="spellEnd"/>
      <w:r w:rsidRPr="006376B8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vonatkozások.</w:t>
      </w:r>
    </w:p>
    <w:p w:rsidR="00D96B07" w:rsidRPr="00D96B07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6376B8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376B8">
        <w:rPr>
          <w:rFonts w:ascii="Times New Roman" w:eastAsia="Times New Roman" w:hAnsi="Times New Roman" w:cs="Times New Roman"/>
          <w:lang w:eastAsia="hu-HU"/>
        </w:rPr>
        <w:t xml:space="preserve">A Dunántúli-középhegység flóravidékének áttekintő elemzése, növényzete, jellemző növényfajai. Az </w:t>
      </w:r>
      <w:proofErr w:type="spellStart"/>
      <w:r w:rsidRPr="006376B8">
        <w:rPr>
          <w:rFonts w:ascii="Times New Roman" w:eastAsia="Times New Roman" w:hAnsi="Times New Roman" w:cs="Times New Roman"/>
          <w:lang w:eastAsia="hu-HU"/>
        </w:rPr>
        <w:t>Amaryllidaceae</w:t>
      </w:r>
      <w:proofErr w:type="spellEnd"/>
      <w:r w:rsidRPr="006376B8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vonatkozások.</w:t>
      </w:r>
    </w:p>
    <w:p w:rsidR="00D96B07" w:rsidRPr="00D96B07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6376B8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376B8">
        <w:rPr>
          <w:rFonts w:ascii="Times New Roman" w:eastAsia="Times New Roman" w:hAnsi="Times New Roman" w:cs="Times New Roman"/>
          <w:lang w:eastAsia="hu-HU"/>
        </w:rPr>
        <w:t xml:space="preserve">Az Északi-középhegység flóravidékének áttekintő elemzése, növényzete, jellemző növényfajai. A </w:t>
      </w:r>
      <w:proofErr w:type="spellStart"/>
      <w:r w:rsidRPr="006376B8">
        <w:rPr>
          <w:rFonts w:ascii="Times New Roman" w:eastAsia="Times New Roman" w:hAnsi="Times New Roman" w:cs="Times New Roman"/>
          <w:lang w:eastAsia="hu-HU"/>
        </w:rPr>
        <w:t>Fagaceae</w:t>
      </w:r>
      <w:proofErr w:type="spellEnd"/>
      <w:r w:rsidRPr="006376B8">
        <w:rPr>
          <w:rFonts w:ascii="Times New Roman" w:eastAsia="Times New Roman" w:hAnsi="Times New Roman" w:cs="Times New Roman"/>
          <w:lang w:eastAsia="hu-HU"/>
        </w:rPr>
        <w:t>, család fajai, természetvédelmi vonatkozások.</w:t>
      </w:r>
    </w:p>
    <w:p w:rsidR="00D96B07" w:rsidRPr="00D96B07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6376B8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376B8">
        <w:rPr>
          <w:rFonts w:ascii="Times New Roman" w:eastAsia="Times New Roman" w:hAnsi="Times New Roman" w:cs="Times New Roman"/>
          <w:lang w:eastAsia="hu-HU"/>
        </w:rPr>
        <w:t>A</w:t>
      </w:r>
      <w:r w:rsidR="00093C2D" w:rsidRPr="006376B8">
        <w:rPr>
          <w:rFonts w:ascii="Times New Roman" w:eastAsia="Times New Roman" w:hAnsi="Times New Roman" w:cs="Times New Roman"/>
          <w:lang w:eastAsia="hu-HU"/>
        </w:rPr>
        <w:t xml:space="preserve">z </w:t>
      </w:r>
      <w:proofErr w:type="spellStart"/>
      <w:r w:rsidR="00093C2D" w:rsidRPr="006376B8">
        <w:rPr>
          <w:rFonts w:ascii="Times New Roman" w:eastAsia="Times New Roman" w:hAnsi="Times New Roman" w:cs="Times New Roman"/>
          <w:lang w:eastAsia="hu-HU"/>
        </w:rPr>
        <w:t>Aceraceae</w:t>
      </w:r>
      <w:proofErr w:type="spellEnd"/>
      <w:r w:rsidR="00093C2D" w:rsidRPr="006376B8">
        <w:rPr>
          <w:rFonts w:ascii="Times New Roman" w:eastAsia="Times New Roman" w:hAnsi="Times New Roman" w:cs="Times New Roman"/>
          <w:lang w:eastAsia="hu-HU"/>
        </w:rPr>
        <w:t xml:space="preserve"> és </w:t>
      </w:r>
      <w:proofErr w:type="gramStart"/>
      <w:r w:rsidR="00093C2D" w:rsidRPr="006376B8">
        <w:rPr>
          <w:rFonts w:ascii="Times New Roman" w:eastAsia="Times New Roman" w:hAnsi="Times New Roman" w:cs="Times New Roman"/>
          <w:lang w:eastAsia="hu-HU"/>
        </w:rPr>
        <w:t xml:space="preserve">a </w:t>
      </w:r>
      <w:r w:rsidRPr="006376B8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6376B8">
        <w:rPr>
          <w:rFonts w:ascii="Times New Roman" w:eastAsia="Times New Roman" w:hAnsi="Times New Roman" w:cs="Times New Roman"/>
          <w:lang w:eastAsia="hu-HU"/>
        </w:rPr>
        <w:t>Liliaceae</w:t>
      </w:r>
      <w:proofErr w:type="spellEnd"/>
      <w:proofErr w:type="gramEnd"/>
      <w:r w:rsidRPr="006376B8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vonatkozások.</w:t>
      </w:r>
    </w:p>
    <w:p w:rsidR="00D96B07" w:rsidRPr="00D96B07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6376B8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376B8">
        <w:rPr>
          <w:rFonts w:ascii="Times New Roman" w:eastAsia="Times New Roman" w:hAnsi="Times New Roman" w:cs="Times New Roman"/>
          <w:lang w:eastAsia="hu-HU"/>
        </w:rPr>
        <w:t xml:space="preserve">Az </w:t>
      </w:r>
      <w:proofErr w:type="spellStart"/>
      <w:r w:rsidR="002666DF" w:rsidRPr="006376B8">
        <w:rPr>
          <w:rFonts w:ascii="Times New Roman" w:eastAsia="Times New Roman" w:hAnsi="Times New Roman" w:cs="Times New Roman"/>
          <w:lang w:eastAsia="hu-HU"/>
        </w:rPr>
        <w:t>Asclepiadaceae</w:t>
      </w:r>
      <w:proofErr w:type="spellEnd"/>
      <w:r w:rsidR="002666DF" w:rsidRPr="006376B8">
        <w:rPr>
          <w:rFonts w:ascii="Times New Roman" w:eastAsia="Times New Roman" w:hAnsi="Times New Roman" w:cs="Times New Roman"/>
          <w:lang w:eastAsia="hu-HU"/>
        </w:rPr>
        <w:t xml:space="preserve"> és az </w:t>
      </w:r>
      <w:proofErr w:type="spellStart"/>
      <w:r w:rsidRPr="006376B8">
        <w:rPr>
          <w:rFonts w:ascii="Times New Roman" w:eastAsia="Times New Roman" w:hAnsi="Times New Roman" w:cs="Times New Roman"/>
          <w:lang w:eastAsia="hu-HU"/>
        </w:rPr>
        <w:t>Iridaceae</w:t>
      </w:r>
      <w:proofErr w:type="spellEnd"/>
      <w:r w:rsidRPr="006376B8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</w:t>
      </w:r>
    </w:p>
    <w:p w:rsidR="00D96B07" w:rsidRPr="00D96B07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6376B8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376B8">
        <w:rPr>
          <w:rFonts w:ascii="Times New Roman" w:eastAsia="Times New Roman" w:hAnsi="Times New Roman" w:cs="Times New Roman"/>
          <w:lang w:eastAsia="hu-HU"/>
        </w:rPr>
        <w:t xml:space="preserve">A gyepek szerepe védelme és minősítése. Az </w:t>
      </w:r>
      <w:proofErr w:type="spellStart"/>
      <w:r w:rsidRPr="006376B8">
        <w:rPr>
          <w:rFonts w:ascii="Times New Roman" w:eastAsia="Times New Roman" w:hAnsi="Times New Roman" w:cs="Times New Roman"/>
          <w:lang w:eastAsia="hu-HU"/>
        </w:rPr>
        <w:t>Orchidaceae</w:t>
      </w:r>
      <w:proofErr w:type="spellEnd"/>
      <w:r w:rsidRPr="006376B8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vonatkozások.</w:t>
      </w:r>
    </w:p>
    <w:p w:rsidR="00D96B07" w:rsidRPr="00D96B07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6376B8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376B8">
        <w:rPr>
          <w:rFonts w:ascii="Times New Roman" w:eastAsia="Times New Roman" w:hAnsi="Times New Roman" w:cs="Times New Roman"/>
          <w:lang w:eastAsia="hu-HU"/>
        </w:rPr>
        <w:t xml:space="preserve">Lápi élőhelyek. Ismertebb hazai lápjaink. A </w:t>
      </w:r>
      <w:proofErr w:type="spellStart"/>
      <w:r w:rsidRPr="006376B8">
        <w:rPr>
          <w:rFonts w:ascii="Times New Roman" w:eastAsia="Times New Roman" w:hAnsi="Times New Roman" w:cs="Times New Roman"/>
          <w:lang w:eastAsia="hu-HU"/>
        </w:rPr>
        <w:t>Boraginaceae</w:t>
      </w:r>
      <w:proofErr w:type="spellEnd"/>
      <w:r w:rsidRPr="006376B8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vonatkozások.</w:t>
      </w:r>
    </w:p>
    <w:p w:rsidR="00D96B07" w:rsidRPr="00D96B07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6376B8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376B8">
        <w:rPr>
          <w:rFonts w:ascii="Times New Roman" w:eastAsia="Times New Roman" w:hAnsi="Times New Roman" w:cs="Times New Roman"/>
          <w:lang w:eastAsia="hu-HU"/>
        </w:rPr>
        <w:t>Az özönnövények</w:t>
      </w:r>
      <w:r w:rsidR="00093C2D" w:rsidRPr="006376B8">
        <w:rPr>
          <w:rFonts w:ascii="Times New Roman" w:eastAsia="Times New Roman" w:hAnsi="Times New Roman" w:cs="Times New Roman"/>
          <w:lang w:eastAsia="hu-HU"/>
        </w:rPr>
        <w:t xml:space="preserve"> és hatásuk</w:t>
      </w:r>
      <w:r w:rsidRPr="006376B8">
        <w:rPr>
          <w:rFonts w:ascii="Times New Roman" w:eastAsia="Times New Roman" w:hAnsi="Times New Roman" w:cs="Times New Roman"/>
          <w:lang w:eastAsia="hu-HU"/>
        </w:rPr>
        <w:t xml:space="preserve"> a magyar flórára. A </w:t>
      </w:r>
      <w:proofErr w:type="spellStart"/>
      <w:r w:rsidRPr="006376B8">
        <w:rPr>
          <w:rFonts w:ascii="Times New Roman" w:eastAsia="Times New Roman" w:hAnsi="Times New Roman" w:cs="Times New Roman"/>
          <w:lang w:eastAsia="hu-HU"/>
        </w:rPr>
        <w:t>Salicaceae</w:t>
      </w:r>
      <w:proofErr w:type="spellEnd"/>
      <w:r w:rsidRPr="006376B8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vonatkozások.</w:t>
      </w:r>
    </w:p>
    <w:p w:rsidR="00D96B07" w:rsidRPr="00D96B07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6376B8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376B8">
        <w:rPr>
          <w:rFonts w:ascii="Times New Roman" w:eastAsia="Times New Roman" w:hAnsi="Times New Roman" w:cs="Times New Roman"/>
          <w:lang w:eastAsia="hu-HU"/>
        </w:rPr>
        <w:t xml:space="preserve">A természetvédelmi botanika feladata, tárgya. A </w:t>
      </w:r>
      <w:proofErr w:type="spellStart"/>
      <w:r w:rsidRPr="006376B8">
        <w:rPr>
          <w:rFonts w:ascii="Times New Roman" w:eastAsia="Times New Roman" w:hAnsi="Times New Roman" w:cs="Times New Roman"/>
          <w:lang w:eastAsia="hu-HU"/>
        </w:rPr>
        <w:t>Caryophyllaceae</w:t>
      </w:r>
      <w:proofErr w:type="spellEnd"/>
      <w:r w:rsidRPr="006376B8">
        <w:rPr>
          <w:rFonts w:ascii="Times New Roman" w:eastAsia="Times New Roman" w:hAnsi="Times New Roman" w:cs="Times New Roman"/>
          <w:lang w:eastAsia="hu-HU"/>
        </w:rPr>
        <w:t xml:space="preserve"> család – természetvédelmi vonatkozások.</w:t>
      </w:r>
    </w:p>
    <w:p w:rsidR="00D96B07" w:rsidRPr="00D96B07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6376B8" w:rsidRDefault="00D96B07" w:rsidP="00637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376B8">
        <w:rPr>
          <w:rFonts w:ascii="Times New Roman" w:eastAsia="Times New Roman" w:hAnsi="Times New Roman" w:cs="Times New Roman"/>
          <w:lang w:eastAsia="hu-HU"/>
        </w:rPr>
        <w:t xml:space="preserve">Energianövények. Az </w:t>
      </w:r>
      <w:proofErr w:type="spellStart"/>
      <w:r w:rsidRPr="006376B8">
        <w:rPr>
          <w:rFonts w:ascii="Times New Roman" w:eastAsia="Times New Roman" w:hAnsi="Times New Roman" w:cs="Times New Roman"/>
          <w:lang w:eastAsia="hu-HU"/>
        </w:rPr>
        <w:t>Asteraceae</w:t>
      </w:r>
      <w:proofErr w:type="spellEnd"/>
      <w:r w:rsidRPr="006376B8">
        <w:rPr>
          <w:rFonts w:ascii="Times New Roman" w:eastAsia="Times New Roman" w:hAnsi="Times New Roman" w:cs="Times New Roman"/>
          <w:lang w:eastAsia="hu-HU"/>
        </w:rPr>
        <w:t xml:space="preserve"> család fajai, természetvédelmi jelentőségük.</w:t>
      </w:r>
    </w:p>
    <w:p w:rsidR="00E22C74" w:rsidRDefault="00E22C74" w:rsidP="006376B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D96B07" w:rsidRPr="00D96B07" w:rsidRDefault="00D96B07" w:rsidP="00D96B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6B07" w:rsidRDefault="00D96B07" w:rsidP="00D96B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96B07" w:rsidRDefault="00D96B07" w:rsidP="00D96B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6B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Magyarország földtana és természetföldrajza</w:t>
      </w:r>
    </w:p>
    <w:p w:rsidR="00D96B07" w:rsidRDefault="00D96B07" w:rsidP="00D96B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bookmarkStart w:id="0" w:name="OLE_LINK1"/>
      <w:bookmarkStart w:id="1" w:name="OLE_LINK2"/>
      <w:r w:rsidRPr="001654CA">
        <w:rPr>
          <w:rFonts w:ascii="Times New Roman" w:eastAsia="Times New Roman" w:hAnsi="Times New Roman" w:cs="Times New Roman"/>
          <w:lang w:eastAsia="hu-HU"/>
        </w:rPr>
        <w:t>Magyarország földtörténete: A középidő földtörténeti emlékei.</w:t>
      </w:r>
    </w:p>
    <w:p w:rsidR="001654CA" w:rsidRP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földtörténete: Az újidő földtörténeti emlékei. A földtani értékek természetvédelmi jelentősége.</w:t>
      </w:r>
    </w:p>
    <w:p w:rsidR="001654CA" w:rsidRP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ásvány</w:t>
      </w:r>
      <w:r w:rsidR="007107CE">
        <w:rPr>
          <w:rFonts w:ascii="Times New Roman" w:eastAsia="Times New Roman" w:hAnsi="Times New Roman" w:cs="Times New Roman"/>
          <w:lang w:eastAsia="hu-HU"/>
        </w:rPr>
        <w:t>i nyersanyagai: energiahordozók és</w:t>
      </w:r>
      <w:r w:rsidRPr="001654CA">
        <w:rPr>
          <w:rFonts w:ascii="Times New Roman" w:eastAsia="Times New Roman" w:hAnsi="Times New Roman" w:cs="Times New Roman"/>
          <w:lang w:eastAsia="hu-HU"/>
        </w:rPr>
        <w:t xml:space="preserve"> ércek</w:t>
      </w:r>
      <w:r w:rsidR="007107CE">
        <w:rPr>
          <w:rFonts w:ascii="Times New Roman" w:eastAsia="Times New Roman" w:hAnsi="Times New Roman" w:cs="Times New Roman"/>
          <w:lang w:eastAsia="hu-HU"/>
        </w:rPr>
        <w:t>.</w:t>
      </w:r>
      <w:r w:rsidRPr="001654CA">
        <w:rPr>
          <w:rFonts w:ascii="Times New Roman" w:eastAsia="Times New Roman" w:hAnsi="Times New Roman" w:cs="Times New Roman"/>
          <w:lang w:eastAsia="hu-HU"/>
        </w:rPr>
        <w:t xml:space="preserve"> A bányászat és a természetvédelem kapcsolata.</w:t>
      </w:r>
    </w:p>
    <w:p w:rsidR="001654CA" w:rsidRP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éghajlatának általános áttekintése. Az éghajlati elemek jellegzetességei.</w:t>
      </w:r>
    </w:p>
    <w:p w:rsidR="001654CA" w:rsidRP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vízrajzi adottságai.</w:t>
      </w:r>
      <w:bookmarkEnd w:id="0"/>
      <w:bookmarkEnd w:id="1"/>
      <w:r w:rsidRPr="001654CA">
        <w:rPr>
          <w:rFonts w:ascii="Times New Roman" w:eastAsia="Times New Roman" w:hAnsi="Times New Roman" w:cs="Times New Roman"/>
          <w:lang w:eastAsia="hu-HU"/>
        </w:rPr>
        <w:t xml:space="preserve"> Folyóvizek, tavak, felszín alatti vizek. A vízhálózat veszélyeztető tényezői, védelmük lehetőségei. Víztani értékek.</w:t>
      </w:r>
    </w:p>
    <w:p w:rsidR="001654CA" w:rsidRP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talajtani adottságai. A talaj és a természetes növényzet összefüggése. Talajpusztulás és a talajvédelem.</w:t>
      </w:r>
    </w:p>
    <w:p w:rsidR="001654CA" w:rsidRP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tájai: az Alföld. Kialakulása, felszíne, éghajlata, növényzete. Az Alföld résztájai.</w:t>
      </w:r>
    </w:p>
    <w:p w:rsidR="001654CA" w:rsidRP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Alföldi nemzeti parkjaink: a Hortobágyi- és a Kiskunsági Nemzeti Park. Földrajzi környezetük, főbb természeti és kulturális értékeik.</w:t>
      </w:r>
    </w:p>
    <w:p w:rsidR="001654CA" w:rsidRP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nagytájai: a Kisalföld. Kialakulása, természetföldrajzi jellemzői. A Kisalföld résztájai, természetföldrajzi viszonyaik. A Fertő-Hanság Nemzeti Park.</w:t>
      </w:r>
    </w:p>
    <w:p w:rsidR="001654CA" w:rsidRP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nagytájai: az Alpokalja. Kialakulása, természetföldrajzi jellemzői. Résztájai, természetföldrajzi viszonyaik. Az Őrségi Nemzeti Park.</w:t>
      </w:r>
    </w:p>
    <w:p w:rsidR="001654CA" w:rsidRP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 xml:space="preserve">Magyarország nagytájai: A Dunántúli-dombvidék és a Mecsek. Kialakulásuk, természetföldrajzi jellemzőik. Résztájaik, természetföldrajzi viszonyaik. A Duna-Dráva Nemzeti Park. </w:t>
      </w:r>
    </w:p>
    <w:p w:rsidR="001654CA" w:rsidRP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nagytájai: a Dunántúli-középhegység. Kialakulása, természetföldrajzi jellemzői. A Dunántúli-középhegység résztájai, természetföldrajzi viszonyaik. A Balaton-felvidéki Nemzeti Park. Földrajzi környezete, főbb természeti és kulturális értékei.</w:t>
      </w:r>
    </w:p>
    <w:p w:rsidR="001654CA" w:rsidRP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 xml:space="preserve">Magyarország nagytájai: az Északi-középhegység. A Visegrádi-hegység és a Börzsöny. Kialakulásuk, természetföldrajzi jellemzésük. A Duna-Ipoly Nemzeti Park. Földrajzi környezete, főbb természeti és kulturális értékei. </w:t>
      </w:r>
    </w:p>
    <w:p w:rsidR="001654CA" w:rsidRP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nagytájai: Az Északi-középhegység: A Bükk, az Aggteleki-karszt és az Észak-magyarországi medencék. Kialakulásuk, természetföldrajzi jellemzésük</w:t>
      </w:r>
    </w:p>
    <w:p w:rsidR="001654CA" w:rsidRP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Hegyvidéki nemzeti parkjaink: a Bükki Nemzeti Park és az Aggteleki Nemzeti Park. Természetföldrajzi helyzetük, főbb természeti és kulturális értékeik.</w:t>
      </w:r>
    </w:p>
    <w:p w:rsidR="001654CA" w:rsidRP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A Cserhát, a Mátra és a Zempléni-hegység természetföldrajzi jellemzői. Kialakulásuk, természetföldrajzi jellemzésük</w:t>
      </w:r>
    </w:p>
    <w:p w:rsidR="001654CA" w:rsidRP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A Kárpát-medence és Magyarország földrajzi helyzete, határai. A Kárpát-medence természetföldrajzi felosztása, részei.</w:t>
      </w:r>
    </w:p>
    <w:p w:rsidR="001654CA" w:rsidRP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legfontosabb kőzetei. Magmás- és üledékes kőzetek.</w:t>
      </w:r>
    </w:p>
    <w:p w:rsidR="001654CA" w:rsidRP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</w:t>
      </w:r>
      <w:r w:rsidR="007107CE">
        <w:rPr>
          <w:rFonts w:ascii="Times New Roman" w:eastAsia="Times New Roman" w:hAnsi="Times New Roman" w:cs="Times New Roman"/>
          <w:lang w:eastAsia="hu-HU"/>
        </w:rPr>
        <w:t>yarország legfontosabb ásványai. Lelőhelyeik, keletkezésük.</w:t>
      </w:r>
    </w:p>
    <w:p w:rsidR="007107CE" w:rsidRPr="001654CA" w:rsidRDefault="007107CE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654CA" w:rsidRPr="001654CA" w:rsidRDefault="001654CA" w:rsidP="001654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 xml:space="preserve">Földtörténeti korbeosztás. Magyarország földtörténete: az előidő és az </w:t>
      </w:r>
      <w:proofErr w:type="spellStart"/>
      <w:r w:rsidRPr="001654CA">
        <w:rPr>
          <w:rFonts w:ascii="Times New Roman" w:eastAsia="Times New Roman" w:hAnsi="Times New Roman" w:cs="Times New Roman"/>
          <w:lang w:eastAsia="hu-HU"/>
        </w:rPr>
        <w:t>óidő</w:t>
      </w:r>
      <w:proofErr w:type="spellEnd"/>
      <w:r w:rsidRPr="001654CA">
        <w:rPr>
          <w:rFonts w:ascii="Times New Roman" w:eastAsia="Times New Roman" w:hAnsi="Times New Roman" w:cs="Times New Roman"/>
          <w:lang w:eastAsia="hu-HU"/>
        </w:rPr>
        <w:t xml:space="preserve"> földtörténeti emlékei.</w:t>
      </w:r>
    </w:p>
    <w:p w:rsidR="00D96B07" w:rsidRDefault="00D96B07" w:rsidP="00D96B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22C74" w:rsidRDefault="00E22C7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D96B07" w:rsidRDefault="00D96B07" w:rsidP="00D96B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96B07" w:rsidRPr="00D96B07" w:rsidRDefault="00D96B07" w:rsidP="00D96B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6B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Természetvédelmi jog</w:t>
      </w:r>
    </w:p>
    <w:p w:rsidR="00D96B07" w:rsidRDefault="00D96B07" w:rsidP="00D96B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110C4">
        <w:rPr>
          <w:rFonts w:ascii="Times New Roman" w:eastAsia="Times New Roman" w:hAnsi="Times New Roman" w:cs="Times New Roman"/>
          <w:lang w:eastAsia="hu-HU"/>
        </w:rPr>
        <w:t>A természeti területek, az élőhelyek, élő szervezetek védelmére vonatkozó előírások áttekintő elemzése a természet védelméről szóló 1996. évi LIII. törvény, valamint a kapcsolódó jogszabályok alapján.</w:t>
      </w: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110C4">
        <w:rPr>
          <w:rFonts w:ascii="Times New Roman" w:eastAsia="Times New Roman" w:hAnsi="Times New Roman" w:cs="Times New Roman"/>
          <w:lang w:eastAsia="hu-HU"/>
        </w:rPr>
        <w:t>A védett természeti területek és értékek fő típusai. A védetté nyilvánítás indokai. A védetté nyilvánításra jogosultak köre a természet védelméről szóló 1996. évi LIII. törvény alapján.</w:t>
      </w: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110C4">
        <w:rPr>
          <w:rFonts w:ascii="Times New Roman" w:eastAsia="Times New Roman" w:hAnsi="Times New Roman" w:cs="Times New Roman"/>
          <w:lang w:eastAsia="hu-HU"/>
        </w:rPr>
        <w:t>A védett természeti területek kategóriáinak felsorolása (a természet védelméről szóló 1996. évi LIII. törvény, továbbá a nemzetközi kötelezettségvállalások alapján), a rájuk vonatkozó speciális követelmények rövid ismertetése.</w:t>
      </w: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110C4">
        <w:rPr>
          <w:rFonts w:ascii="Times New Roman" w:eastAsia="Times New Roman" w:hAnsi="Times New Roman" w:cs="Times New Roman"/>
          <w:lang w:eastAsia="hu-HU"/>
        </w:rPr>
        <w:t>A védett természeti területekre vonatkozó szabályozási megoldások rendszerének áttekintése, a védett természeti területekre vonatkozó általános (tilalmak, korlátozások, engedélyhez kötöttség) és speciális (erdő-, vadgazdálkodási, tájvédelmi) előírások a természet védelméről szóló 1996. évi LIII. törvény alapján.</w:t>
      </w: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110C4">
        <w:rPr>
          <w:rFonts w:ascii="Times New Roman" w:eastAsia="Times New Roman" w:hAnsi="Times New Roman" w:cs="Times New Roman"/>
          <w:lang w:eastAsia="hu-HU"/>
        </w:rPr>
        <w:t>A barlangokra vonatkozó előírások a természet védelméről szóló 1996. évi LIII. törvény, valamint a kapcsolódó jogszabályok alapján.</w:t>
      </w: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110C4">
        <w:rPr>
          <w:rFonts w:ascii="Times New Roman" w:eastAsia="Times New Roman" w:hAnsi="Times New Roman" w:cs="Times New Roman"/>
          <w:lang w:eastAsia="hu-HU"/>
        </w:rPr>
        <w:t>A védetté (fokozottan védetté) nyilvánított növényfajokra, illetve növénytársulásokra vonatkozó előírások a természet védelméről szóló 1996. évi LIII. törvény, valamint a kapcsolódó jogszabályok alapján.</w:t>
      </w: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110C4">
        <w:rPr>
          <w:rFonts w:ascii="Times New Roman" w:eastAsia="Times New Roman" w:hAnsi="Times New Roman" w:cs="Times New Roman"/>
          <w:lang w:eastAsia="hu-HU"/>
        </w:rPr>
        <w:t>A védetté (fokozottan védetté) nyilvánított állatfajokra vonatkozó előírások a természet védelméről szóló 1996. évi LIII. törvény, valamint a kapcsolódó jogszabályok alapján.</w:t>
      </w: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110C4">
        <w:rPr>
          <w:rFonts w:ascii="Times New Roman" w:eastAsia="Times New Roman" w:hAnsi="Times New Roman" w:cs="Times New Roman"/>
          <w:lang w:eastAsia="hu-HU"/>
        </w:rPr>
        <w:t>A természetvédelmi tevékenység és a gazdálkodás kapcsolata a jogi szabályozás tükrében (tilalmak, korlátozások elrendelhetősége, természetvédelmi célú támogatás, kártalanítás szabályai, a védett állat kártételére vonatkozó speciális szabályok).</w:t>
      </w: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110C4">
        <w:rPr>
          <w:rFonts w:ascii="Times New Roman" w:eastAsia="Times New Roman" w:hAnsi="Times New Roman" w:cs="Times New Roman"/>
          <w:lang w:eastAsia="hu-HU"/>
        </w:rPr>
        <w:t>Ismertesse az állami szervek (Országgyűlés, Kormány, a természetvédelmi feladatok ellátásáért felelős miniszter és irányítása alá tartozó államigazgatási szervezetek) és az önkormányzatok természet védelmével kapcsolatos feladat-, és hatásköreit!</w:t>
      </w: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110C4">
        <w:rPr>
          <w:rFonts w:ascii="Times New Roman" w:eastAsia="Times New Roman" w:hAnsi="Times New Roman" w:cs="Times New Roman"/>
          <w:lang w:eastAsia="hu-HU"/>
        </w:rPr>
        <w:t>A Természetvédelmi Őrszolgálatok, az állami természetvédelmi őrök, valamint a települési önkormányzati természetvédelmi őr jogállása, intézkedési jogai és kötelezettségei, az őrökre vonatkozó főbb szabályok áttekintése.</w:t>
      </w: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110C4">
        <w:rPr>
          <w:rFonts w:ascii="Times New Roman" w:eastAsia="Times New Roman" w:hAnsi="Times New Roman" w:cs="Times New Roman"/>
          <w:lang w:eastAsia="hu-HU"/>
        </w:rPr>
        <w:t>A jogi szabályozás, valamint a környezet-, illetve természetvédelem kapcsolata.</w:t>
      </w: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110C4">
        <w:rPr>
          <w:rFonts w:ascii="Times New Roman" w:eastAsia="Times New Roman" w:hAnsi="Times New Roman" w:cs="Times New Roman"/>
          <w:lang w:eastAsia="hu-HU"/>
        </w:rPr>
        <w:t>A természet védelmére vonatkozó jogi szabályozás hazai fejlődésének történeti áttekintése (a szabályozás kezdeteitől a hatályos jogi szabályozásig).</w:t>
      </w: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110C4">
        <w:rPr>
          <w:rFonts w:ascii="Times New Roman" w:eastAsia="Times New Roman" w:hAnsi="Times New Roman" w:cs="Times New Roman"/>
          <w:lang w:eastAsia="hu-HU"/>
        </w:rPr>
        <w:t>A természet védelmével kapcsolatos multilaterális nemzetközi szerződések, egyezmények áttekintése, hazai vetületük bemutatása.</w:t>
      </w: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110C4">
        <w:rPr>
          <w:rFonts w:ascii="Times New Roman" w:eastAsia="Times New Roman" w:hAnsi="Times New Roman" w:cs="Times New Roman"/>
          <w:lang w:eastAsia="hu-HU"/>
        </w:rPr>
        <w:t>Az Európai Unió szabályozása és a természetvédelem kapcsolata.</w:t>
      </w: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110C4">
        <w:rPr>
          <w:rFonts w:ascii="Times New Roman" w:eastAsia="Times New Roman" w:hAnsi="Times New Roman" w:cs="Times New Roman"/>
          <w:lang w:eastAsia="hu-HU"/>
        </w:rPr>
        <w:t>Ismertesse a természet védelmének célját, alapelveit és fogalomrendszerét a természet védelméről szóló 1996. évi LIII. törvény alapján!</w:t>
      </w: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110C4">
        <w:rPr>
          <w:rFonts w:ascii="Times New Roman" w:eastAsia="Times New Roman" w:hAnsi="Times New Roman" w:cs="Times New Roman"/>
          <w:lang w:eastAsia="hu-HU"/>
        </w:rPr>
        <w:lastRenderedPageBreak/>
        <w:t>A természet általános védelmén belül a tájak általános védelmére, az egyedi tájértékek védelmére vonatkozó előírások áttekintése a természet védelméről szóló 1996. évi LIII. törvény, valamint a kapcsolódó jogszabályok alapján.</w:t>
      </w: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110C4">
        <w:rPr>
          <w:rFonts w:ascii="Times New Roman" w:eastAsia="Times New Roman" w:hAnsi="Times New Roman" w:cs="Times New Roman"/>
          <w:lang w:eastAsia="hu-HU"/>
        </w:rPr>
        <w:t>Ismertesse a természetvédelmi igazgatási és hatósági intézményrendszer jelenlegi struktúráját!</w:t>
      </w: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110C4">
        <w:rPr>
          <w:rFonts w:ascii="Times New Roman" w:eastAsia="Times New Roman" w:hAnsi="Times New Roman" w:cs="Times New Roman"/>
          <w:lang w:eastAsia="hu-HU"/>
        </w:rPr>
        <w:t>Ismertessen egy Ön által kiválasztott – hazánk által aláírt, vagy kihirdetett – nemzetközi természetvédelmi egyezményt és annak hazai végrehajtását / eredményeit! (</w:t>
      </w:r>
      <w:proofErr w:type="spellStart"/>
      <w:r w:rsidRPr="001110C4">
        <w:rPr>
          <w:rFonts w:ascii="Times New Roman" w:eastAsia="Times New Roman" w:hAnsi="Times New Roman" w:cs="Times New Roman"/>
          <w:lang w:eastAsia="hu-HU"/>
        </w:rPr>
        <w:t>Ramsari</w:t>
      </w:r>
      <w:proofErr w:type="spellEnd"/>
      <w:r w:rsidRPr="001110C4">
        <w:rPr>
          <w:rFonts w:ascii="Times New Roman" w:eastAsia="Times New Roman" w:hAnsi="Times New Roman" w:cs="Times New Roman"/>
          <w:lang w:eastAsia="hu-HU"/>
        </w:rPr>
        <w:t>, Washingtoni, Bonni, Berni, Világörökségi, stb.)</w:t>
      </w: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110C4">
        <w:rPr>
          <w:rFonts w:ascii="Times New Roman" w:eastAsia="Times New Roman" w:hAnsi="Times New Roman" w:cs="Times New Roman"/>
          <w:lang w:eastAsia="hu-HU"/>
        </w:rPr>
        <w:t xml:space="preserve">Ismertesse a madárvédelmi- és az élőhelyvédelmi irányelv tartalmát, hazai vetületét és a </w:t>
      </w:r>
      <w:proofErr w:type="spellStart"/>
      <w:r w:rsidRPr="001110C4">
        <w:rPr>
          <w:rFonts w:ascii="Times New Roman" w:eastAsia="Times New Roman" w:hAnsi="Times New Roman" w:cs="Times New Roman"/>
          <w:lang w:eastAsia="hu-HU"/>
        </w:rPr>
        <w:t>Natura</w:t>
      </w:r>
      <w:proofErr w:type="spellEnd"/>
      <w:r w:rsidRPr="001110C4">
        <w:rPr>
          <w:rFonts w:ascii="Times New Roman" w:eastAsia="Times New Roman" w:hAnsi="Times New Roman" w:cs="Times New Roman"/>
          <w:lang w:eastAsia="hu-HU"/>
        </w:rPr>
        <w:t xml:space="preserve"> 2000 jelleghez kapcsolódó specialitásokat!</w:t>
      </w: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110C4">
        <w:rPr>
          <w:rFonts w:ascii="Times New Roman" w:eastAsia="Times New Roman" w:hAnsi="Times New Roman" w:cs="Times New Roman"/>
          <w:lang w:eastAsia="hu-HU"/>
        </w:rPr>
        <w:t>Ismertesse az ex lege védelem hatálya alá tartozás (jog</w:t>
      </w:r>
      <w:proofErr w:type="gramStart"/>
      <w:r w:rsidRPr="001110C4">
        <w:rPr>
          <w:rFonts w:ascii="Times New Roman" w:eastAsia="Times New Roman" w:hAnsi="Times New Roman" w:cs="Times New Roman"/>
          <w:lang w:eastAsia="hu-HU"/>
        </w:rPr>
        <w:t>)következményeit</w:t>
      </w:r>
      <w:proofErr w:type="gramEnd"/>
      <w:r w:rsidRPr="001110C4">
        <w:rPr>
          <w:rFonts w:ascii="Times New Roman" w:eastAsia="Times New Roman" w:hAnsi="Times New Roman" w:cs="Times New Roman"/>
          <w:lang w:eastAsia="hu-HU"/>
        </w:rPr>
        <w:t xml:space="preserve">!  </w:t>
      </w:r>
    </w:p>
    <w:p w:rsidR="001110C4" w:rsidRPr="001110C4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22C74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22C74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22C74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22C74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22C74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22C74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22C74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22C74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22C74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C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Debrecen, </w:t>
      </w:r>
      <w:r w:rsidR="00A76B2D">
        <w:rPr>
          <w:rFonts w:ascii="Times New Roman" w:eastAsia="Times New Roman" w:hAnsi="Times New Roman" w:cs="Times New Roman"/>
          <w:sz w:val="24"/>
          <w:szCs w:val="24"/>
          <w:lang w:eastAsia="hu-HU"/>
        </w:rPr>
        <w:t>2022. május 4.</w:t>
      </w:r>
      <w:bookmarkStart w:id="2" w:name="_GoBack"/>
      <w:bookmarkEnd w:id="2"/>
    </w:p>
    <w:p w:rsidR="001110C4" w:rsidRPr="00E22C74" w:rsidRDefault="001110C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2C74" w:rsidRPr="00E22C74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2C74" w:rsidRPr="00E22C74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2C74" w:rsidRPr="00E22C74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2C74" w:rsidRPr="00E22C74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2C74" w:rsidRPr="00E22C74" w:rsidRDefault="00E22C74" w:rsidP="00E22C74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22C7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22C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 Juhász Lajos</w:t>
      </w:r>
    </w:p>
    <w:p w:rsidR="00E22C74" w:rsidRPr="00E22C74" w:rsidRDefault="00E22C74" w:rsidP="00E22C74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C7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E22C74">
        <w:rPr>
          <w:rFonts w:ascii="Times New Roman" w:eastAsia="Times New Roman" w:hAnsi="Times New Roman" w:cs="Times New Roman"/>
          <w:sz w:val="24"/>
          <w:szCs w:val="24"/>
          <w:lang w:eastAsia="hu-HU"/>
        </w:rPr>
        <w:t>egyetemi</w:t>
      </w:r>
      <w:proofErr w:type="gramEnd"/>
      <w:r w:rsidRPr="00E22C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docens</w:t>
      </w:r>
    </w:p>
    <w:p w:rsidR="00E22C74" w:rsidRPr="00E22C74" w:rsidRDefault="00E22C74" w:rsidP="00E22C74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C7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</w:t>
      </w:r>
      <w:proofErr w:type="gramStart"/>
      <w:r w:rsidRPr="00E22C74">
        <w:rPr>
          <w:rFonts w:ascii="Times New Roman" w:eastAsia="Times New Roman" w:hAnsi="Times New Roman" w:cs="Times New Roman"/>
          <w:sz w:val="24"/>
          <w:szCs w:val="24"/>
          <w:lang w:eastAsia="hu-HU"/>
        </w:rPr>
        <w:t>tanszékvezető</w:t>
      </w:r>
      <w:proofErr w:type="gramEnd"/>
    </w:p>
    <w:p w:rsidR="001654CA" w:rsidRPr="00E22C74" w:rsidRDefault="001654CA" w:rsidP="00D96B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1654CA" w:rsidRPr="00E22C74" w:rsidSect="00EF5BC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61B4E"/>
    <w:multiLevelType w:val="hybridMultilevel"/>
    <w:tmpl w:val="8D42B2BE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A1489"/>
    <w:multiLevelType w:val="hybridMultilevel"/>
    <w:tmpl w:val="167A92B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121D4"/>
    <w:multiLevelType w:val="hybridMultilevel"/>
    <w:tmpl w:val="EB1E7C84"/>
    <w:lvl w:ilvl="0" w:tplc="040E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1D0940"/>
    <w:multiLevelType w:val="hybridMultilevel"/>
    <w:tmpl w:val="143A437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F7502"/>
    <w:multiLevelType w:val="hybridMultilevel"/>
    <w:tmpl w:val="EB1E7C84"/>
    <w:lvl w:ilvl="0" w:tplc="040E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C86EC5"/>
    <w:multiLevelType w:val="hybridMultilevel"/>
    <w:tmpl w:val="EB1E7C84"/>
    <w:lvl w:ilvl="0" w:tplc="040E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753B04"/>
    <w:multiLevelType w:val="hybridMultilevel"/>
    <w:tmpl w:val="A4083048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159AB"/>
    <w:multiLevelType w:val="hybridMultilevel"/>
    <w:tmpl w:val="927065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B56BD"/>
    <w:multiLevelType w:val="hybridMultilevel"/>
    <w:tmpl w:val="8D42C8E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300A1"/>
    <w:multiLevelType w:val="hybridMultilevel"/>
    <w:tmpl w:val="A6FEF3A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B0A3D"/>
    <w:multiLevelType w:val="hybridMultilevel"/>
    <w:tmpl w:val="ED08FE7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E1FC9"/>
    <w:multiLevelType w:val="hybridMultilevel"/>
    <w:tmpl w:val="26F286EC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20344"/>
    <w:multiLevelType w:val="hybridMultilevel"/>
    <w:tmpl w:val="0BCAC398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1521B"/>
    <w:multiLevelType w:val="hybridMultilevel"/>
    <w:tmpl w:val="EB1E7C84"/>
    <w:lvl w:ilvl="0" w:tplc="040E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282F8D"/>
    <w:multiLevelType w:val="hybridMultilevel"/>
    <w:tmpl w:val="C2D60A5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80BDB"/>
    <w:multiLevelType w:val="hybridMultilevel"/>
    <w:tmpl w:val="EFAC1E5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836B8"/>
    <w:multiLevelType w:val="hybridMultilevel"/>
    <w:tmpl w:val="EB1E7C84"/>
    <w:lvl w:ilvl="0" w:tplc="040E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5D751A"/>
    <w:multiLevelType w:val="hybridMultilevel"/>
    <w:tmpl w:val="49580E4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075B0"/>
    <w:multiLevelType w:val="hybridMultilevel"/>
    <w:tmpl w:val="6540ABBE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C02DB"/>
    <w:multiLevelType w:val="hybridMultilevel"/>
    <w:tmpl w:val="EB1E7C84"/>
    <w:lvl w:ilvl="0" w:tplc="040E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ED5F85"/>
    <w:multiLevelType w:val="hybridMultilevel"/>
    <w:tmpl w:val="6BE80556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4"/>
  </w:num>
  <w:num w:numId="5">
    <w:abstractNumId w:val="16"/>
  </w:num>
  <w:num w:numId="6">
    <w:abstractNumId w:val="19"/>
  </w:num>
  <w:num w:numId="7">
    <w:abstractNumId w:val="8"/>
  </w:num>
  <w:num w:numId="8">
    <w:abstractNumId w:val="3"/>
  </w:num>
  <w:num w:numId="9">
    <w:abstractNumId w:val="18"/>
  </w:num>
  <w:num w:numId="10">
    <w:abstractNumId w:val="0"/>
  </w:num>
  <w:num w:numId="11">
    <w:abstractNumId w:val="15"/>
  </w:num>
  <w:num w:numId="12">
    <w:abstractNumId w:val="17"/>
  </w:num>
  <w:num w:numId="13">
    <w:abstractNumId w:val="10"/>
  </w:num>
  <w:num w:numId="14">
    <w:abstractNumId w:val="14"/>
  </w:num>
  <w:num w:numId="15">
    <w:abstractNumId w:val="9"/>
  </w:num>
  <w:num w:numId="16">
    <w:abstractNumId w:val="6"/>
  </w:num>
  <w:num w:numId="17">
    <w:abstractNumId w:val="1"/>
  </w:num>
  <w:num w:numId="18">
    <w:abstractNumId w:val="20"/>
  </w:num>
  <w:num w:numId="19">
    <w:abstractNumId w:val="11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E6"/>
    <w:rsid w:val="00093C2D"/>
    <w:rsid w:val="000A42BD"/>
    <w:rsid w:val="000A7A5A"/>
    <w:rsid w:val="001110C4"/>
    <w:rsid w:val="001654CA"/>
    <w:rsid w:val="002666DF"/>
    <w:rsid w:val="003E5A55"/>
    <w:rsid w:val="005350B8"/>
    <w:rsid w:val="00626A52"/>
    <w:rsid w:val="006376B8"/>
    <w:rsid w:val="007107CE"/>
    <w:rsid w:val="007129C9"/>
    <w:rsid w:val="0080612F"/>
    <w:rsid w:val="00926AE6"/>
    <w:rsid w:val="009C08BD"/>
    <w:rsid w:val="00A76B2D"/>
    <w:rsid w:val="00D96B07"/>
    <w:rsid w:val="00DF73F8"/>
    <w:rsid w:val="00E22C74"/>
    <w:rsid w:val="00ED60F6"/>
    <w:rsid w:val="00EE0929"/>
    <w:rsid w:val="00EF5BC4"/>
    <w:rsid w:val="00F00455"/>
    <w:rsid w:val="00F066B4"/>
    <w:rsid w:val="00F5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CFE27"/>
  <w15:docId w15:val="{1087686A-F78A-42D9-B836-51188348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7A5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F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5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90366-E57A-4585-A90A-7ED2EF737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1421</Words>
  <Characters>9807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2020-10-27T10:24:00Z</cp:lastPrinted>
  <dcterms:created xsi:type="dcterms:W3CDTF">2021-10-07T12:17:00Z</dcterms:created>
  <dcterms:modified xsi:type="dcterms:W3CDTF">2022-05-04T10:34:00Z</dcterms:modified>
</cp:coreProperties>
</file>